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5E0B7" w14:textId="1FE207D6" w:rsidR="00795114" w:rsidRPr="00795114" w:rsidRDefault="00795114" w:rsidP="00795114">
      <w:pPr>
        <w:rPr>
          <w:rFonts w:ascii="Arial" w:hAnsi="Arial" w:cs="Arial"/>
          <w:b/>
          <w:bCs/>
          <w:sz w:val="24"/>
          <w:szCs w:val="24"/>
        </w:rPr>
      </w:pPr>
      <w:r w:rsidRPr="00795114">
        <w:rPr>
          <w:rFonts w:ascii="Arial" w:hAnsi="Arial" w:cs="Arial"/>
          <w:b/>
          <w:bCs/>
          <w:sz w:val="24"/>
          <w:szCs w:val="24"/>
        </w:rPr>
        <w:t xml:space="preserve">Yapay Zekâ ve Veri Bilimi </w:t>
      </w:r>
      <w:r w:rsidRPr="00795114">
        <w:rPr>
          <w:rFonts w:ascii="Arial" w:hAnsi="Arial" w:cs="Arial"/>
          <w:b/>
          <w:bCs/>
          <w:sz w:val="24"/>
          <w:szCs w:val="24"/>
        </w:rPr>
        <w:t>Komisyonu’ndan Kritik Ziyaret</w:t>
      </w:r>
    </w:p>
    <w:p w14:paraId="5E61F3A6" w14:textId="694B49FE" w:rsidR="00795114" w:rsidRDefault="00795114" w:rsidP="00795114">
      <w:pPr>
        <w:rPr>
          <w:rFonts w:ascii="Arial" w:hAnsi="Arial" w:cs="Arial"/>
          <w:sz w:val="24"/>
          <w:szCs w:val="24"/>
        </w:rPr>
      </w:pPr>
      <w:r w:rsidRPr="00795114">
        <w:rPr>
          <w:rFonts w:ascii="Arial" w:hAnsi="Arial" w:cs="Arial"/>
          <w:sz w:val="24"/>
          <w:szCs w:val="24"/>
        </w:rPr>
        <w:t xml:space="preserve">SATSO Yapay Zekâ ve Veri Bilimi Komisyonu Başkanı Bülent Yazıcı ve Komisyon Üyeleri; Sanayi ve Teknoloji Bakanlığı Millî Teknoloji ve Yapay Zekâ Genel Müdürü Sadullah </w:t>
      </w:r>
      <w:proofErr w:type="spellStart"/>
      <w:r w:rsidRPr="00795114">
        <w:rPr>
          <w:rFonts w:ascii="Arial" w:hAnsi="Arial" w:cs="Arial"/>
          <w:sz w:val="24"/>
          <w:szCs w:val="24"/>
        </w:rPr>
        <w:t>UZUN’u</w:t>
      </w:r>
      <w:proofErr w:type="spellEnd"/>
      <w:r w:rsidRPr="00795114">
        <w:rPr>
          <w:rFonts w:ascii="Arial" w:hAnsi="Arial" w:cs="Arial"/>
          <w:sz w:val="24"/>
          <w:szCs w:val="24"/>
        </w:rPr>
        <w:t xml:space="preserve"> makamında ziyaret etti.</w:t>
      </w:r>
    </w:p>
    <w:p w14:paraId="44413796" w14:textId="177AF94F" w:rsidR="00795114" w:rsidRPr="00795114" w:rsidRDefault="00795114" w:rsidP="007951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Ankara’da gerçekleşen ziyarette yapay zekâya yönelik fikir alışverişinde bulunuldu ve komisyonun bu minvaldeki çalışmaları tanıtılarak değerlendirildi. </w:t>
      </w:r>
    </w:p>
    <w:p w14:paraId="0188B751" w14:textId="77777777" w:rsidR="00415909" w:rsidRPr="00795114" w:rsidRDefault="00415909" w:rsidP="00FA2769">
      <w:pPr>
        <w:rPr>
          <w:rFonts w:ascii="Arial" w:hAnsi="Arial" w:cs="Arial"/>
          <w:sz w:val="24"/>
          <w:szCs w:val="24"/>
        </w:rPr>
      </w:pPr>
    </w:p>
    <w:sectPr w:rsidR="00415909" w:rsidRPr="007951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3492C" w14:textId="77777777" w:rsidR="001E4C96" w:rsidRDefault="001E4C96" w:rsidP="00BF01A9">
      <w:pPr>
        <w:spacing w:after="0" w:line="240" w:lineRule="auto"/>
      </w:pPr>
      <w:r>
        <w:separator/>
      </w:r>
    </w:p>
  </w:endnote>
  <w:endnote w:type="continuationSeparator" w:id="0">
    <w:p w14:paraId="4C06DBD5" w14:textId="77777777" w:rsidR="001E4C96" w:rsidRDefault="001E4C96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5A2C" w14:textId="77777777" w:rsidR="001E4C96" w:rsidRDefault="001E4C96" w:rsidP="00BF01A9">
      <w:pPr>
        <w:spacing w:after="0" w:line="240" w:lineRule="auto"/>
      </w:pPr>
      <w:r>
        <w:separator/>
      </w:r>
    </w:p>
  </w:footnote>
  <w:footnote w:type="continuationSeparator" w:id="0">
    <w:p w14:paraId="1A37BB8F" w14:textId="77777777" w:rsidR="001E4C96" w:rsidRDefault="001E4C96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E4C96"/>
    <w:rsid w:val="00205CBA"/>
    <w:rsid w:val="002448C5"/>
    <w:rsid w:val="002C0047"/>
    <w:rsid w:val="002E518D"/>
    <w:rsid w:val="002F2077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95114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58</Words>
  <Characters>350</Characters>
  <Application>Microsoft Office Word</Application>
  <DocSecurity>0</DocSecurity>
  <Lines>6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2026-04-27T16:17:00Z</dcterms:modified>
</cp:coreProperties>
</file>